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12B" w:rsidRDefault="0003312B" w:rsidP="002A3478">
      <w:pPr>
        <w:spacing w:after="0" w:line="480" w:lineRule="auto"/>
        <w:rPr>
          <w:rFonts w:ascii="Times New Roman" w:hAnsi="Times New Roman" w:cs="Times New Roman"/>
        </w:rPr>
      </w:pPr>
    </w:p>
    <w:p w:rsidR="00E15326" w:rsidRDefault="00E15326" w:rsidP="002A3478">
      <w:pPr>
        <w:spacing w:after="0" w:line="480" w:lineRule="auto"/>
        <w:jc w:val="center"/>
        <w:rPr>
          <w:rFonts w:ascii="Times New Roman" w:hAnsi="Times New Roman" w:cs="Times New Roman"/>
        </w:rPr>
      </w:pPr>
    </w:p>
    <w:p w:rsidR="00E15326" w:rsidRDefault="00E15326" w:rsidP="002A3478">
      <w:pPr>
        <w:spacing w:after="0" w:line="480" w:lineRule="auto"/>
        <w:jc w:val="center"/>
        <w:rPr>
          <w:rFonts w:ascii="Times New Roman" w:hAnsi="Times New Roman" w:cs="Times New Roman"/>
        </w:rPr>
      </w:pPr>
    </w:p>
    <w:p w:rsidR="008C4D36" w:rsidRPr="0003312B" w:rsidRDefault="009D3904" w:rsidP="002A3478">
      <w:pPr>
        <w:spacing w:after="0" w:line="480" w:lineRule="auto"/>
        <w:jc w:val="center"/>
        <w:rPr>
          <w:rFonts w:ascii="Times New Roman" w:hAnsi="Times New Roman" w:cs="Times New Roman"/>
        </w:rPr>
      </w:pPr>
      <w:r w:rsidRPr="0003312B">
        <w:rPr>
          <w:rFonts w:ascii="Times New Roman" w:hAnsi="Times New Roman" w:cs="Times New Roman"/>
        </w:rPr>
        <w:t>Module 1 Assignment</w:t>
      </w:r>
    </w:p>
    <w:p w:rsidR="00BB589B" w:rsidRPr="0003312B" w:rsidRDefault="00BB589B" w:rsidP="002A3478">
      <w:pPr>
        <w:tabs>
          <w:tab w:val="left" w:pos="1635"/>
        </w:tabs>
        <w:spacing w:after="0" w:line="480" w:lineRule="auto"/>
        <w:jc w:val="center"/>
        <w:rPr>
          <w:rFonts w:ascii="Times New Roman" w:hAnsi="Times New Roman" w:cs="Times New Roman"/>
        </w:rPr>
      </w:pPr>
      <w:r w:rsidRPr="0003312B">
        <w:rPr>
          <w:rFonts w:ascii="Times New Roman" w:hAnsi="Times New Roman" w:cs="Times New Roman"/>
        </w:rPr>
        <w:t>Student Name</w:t>
      </w:r>
    </w:p>
    <w:p w:rsidR="00BB589B" w:rsidRPr="0003312B" w:rsidRDefault="00BB589B" w:rsidP="002A3478">
      <w:pPr>
        <w:spacing w:after="0" w:line="480" w:lineRule="auto"/>
        <w:jc w:val="center"/>
        <w:rPr>
          <w:rFonts w:ascii="Times New Roman" w:hAnsi="Times New Roman" w:cs="Times New Roman"/>
        </w:rPr>
      </w:pPr>
      <w:r w:rsidRPr="0003312B">
        <w:rPr>
          <w:rFonts w:ascii="Times New Roman" w:hAnsi="Times New Roman" w:cs="Times New Roman"/>
        </w:rPr>
        <w:t>Tutor Name</w:t>
      </w:r>
    </w:p>
    <w:p w:rsidR="00BB589B" w:rsidRPr="0003312B" w:rsidRDefault="00BB589B" w:rsidP="002A3478">
      <w:pPr>
        <w:spacing w:after="0" w:line="480" w:lineRule="auto"/>
        <w:jc w:val="center"/>
        <w:rPr>
          <w:rFonts w:ascii="Times New Roman" w:hAnsi="Times New Roman" w:cs="Times New Roman"/>
        </w:rPr>
      </w:pPr>
      <w:r w:rsidRPr="0003312B">
        <w:rPr>
          <w:rFonts w:ascii="Times New Roman" w:hAnsi="Times New Roman" w:cs="Times New Roman"/>
        </w:rPr>
        <w:t xml:space="preserve">Institution </w:t>
      </w:r>
      <w:r w:rsidR="0003312B" w:rsidRPr="0003312B">
        <w:rPr>
          <w:rFonts w:ascii="Times New Roman" w:hAnsi="Times New Roman" w:cs="Times New Roman"/>
        </w:rPr>
        <w:t>Affiliation</w:t>
      </w:r>
    </w:p>
    <w:p w:rsidR="00BB589B" w:rsidRDefault="00BB589B" w:rsidP="002A3478">
      <w:pPr>
        <w:spacing w:line="480" w:lineRule="auto"/>
        <w:rPr>
          <w:rFonts w:ascii="Times New Roman" w:hAnsi="Times New Roman" w:cs="Times New Roman"/>
          <w:b/>
        </w:rPr>
      </w:pPr>
      <w:r>
        <w:rPr>
          <w:rFonts w:ascii="Times New Roman" w:hAnsi="Times New Roman" w:cs="Times New Roman"/>
          <w:b/>
        </w:rPr>
        <w:br w:type="page"/>
      </w:r>
    </w:p>
    <w:p w:rsidR="0028069F" w:rsidRPr="00060B6B" w:rsidRDefault="0028069F" w:rsidP="002A3478">
      <w:pPr>
        <w:spacing w:line="480" w:lineRule="auto"/>
        <w:jc w:val="center"/>
        <w:rPr>
          <w:rFonts w:ascii="Times New Roman" w:hAnsi="Times New Roman" w:cs="Times New Roman"/>
          <w:b/>
        </w:rPr>
      </w:pPr>
      <w:r w:rsidRPr="00060B6B">
        <w:rPr>
          <w:rFonts w:ascii="Times New Roman" w:hAnsi="Times New Roman" w:cs="Times New Roman"/>
          <w:b/>
        </w:rPr>
        <w:lastRenderedPageBreak/>
        <w:t>Chapter 1</w:t>
      </w:r>
    </w:p>
    <w:p w:rsidR="0028069F" w:rsidRPr="00060B6B" w:rsidRDefault="0028069F" w:rsidP="002A3478">
      <w:pPr>
        <w:pStyle w:val="ListParagraph"/>
        <w:numPr>
          <w:ilvl w:val="0"/>
          <w:numId w:val="4"/>
        </w:numPr>
        <w:spacing w:line="480" w:lineRule="auto"/>
        <w:rPr>
          <w:rFonts w:ascii="Times New Roman" w:hAnsi="Times New Roman" w:cs="Times New Roman"/>
          <w:b/>
        </w:rPr>
      </w:pPr>
      <w:r w:rsidRPr="00060B6B">
        <w:rPr>
          <w:rFonts w:ascii="Times New Roman" w:hAnsi="Times New Roman" w:cs="Times New Roman"/>
          <w:b/>
        </w:rPr>
        <w:t>ChooseMyPlate.gov</w:t>
      </w:r>
    </w:p>
    <w:p w:rsidR="00F31FCF" w:rsidRPr="00060B6B" w:rsidRDefault="00F31FCF" w:rsidP="002A3478">
      <w:pPr>
        <w:spacing w:line="480" w:lineRule="auto"/>
        <w:rPr>
          <w:rFonts w:ascii="Times New Roman" w:hAnsi="Times New Roman" w:cs="Times New Roman"/>
        </w:rPr>
      </w:pPr>
      <w:r w:rsidRPr="00060B6B">
        <w:rPr>
          <w:rFonts w:ascii="Times New Roman" w:hAnsi="Times New Roman" w:cs="Times New Roman"/>
        </w:rPr>
        <w:t xml:space="preserve">The five resources </w:t>
      </w:r>
      <w:r w:rsidR="00884585" w:rsidRPr="00060B6B">
        <w:rPr>
          <w:rFonts w:ascii="Times New Roman" w:hAnsi="Times New Roman" w:cs="Times New Roman"/>
        </w:rPr>
        <w:t xml:space="preserve">that can be used by health professionals from </w:t>
      </w:r>
      <w:hyperlink r:id="rId7" w:history="1">
        <w:r w:rsidR="00884585" w:rsidRPr="00060B6B">
          <w:rPr>
            <w:rStyle w:val="Hyperlink"/>
            <w:rFonts w:ascii="Times New Roman" w:hAnsi="Times New Roman" w:cs="Times New Roman"/>
          </w:rPr>
          <w:t>https://www.choosemyplate.gov</w:t>
        </w:r>
      </w:hyperlink>
      <w:r w:rsidR="00884585" w:rsidRPr="00060B6B">
        <w:rPr>
          <w:rFonts w:ascii="Times New Roman" w:hAnsi="Times New Roman" w:cs="Times New Roman"/>
        </w:rPr>
        <w:t xml:space="preserve"> include;</w:t>
      </w:r>
    </w:p>
    <w:p w:rsidR="00884585" w:rsidRPr="00060B6B" w:rsidRDefault="00884585" w:rsidP="002A3478">
      <w:pPr>
        <w:pStyle w:val="ListParagraph"/>
        <w:numPr>
          <w:ilvl w:val="0"/>
          <w:numId w:val="5"/>
        </w:numPr>
        <w:spacing w:line="480" w:lineRule="auto"/>
        <w:rPr>
          <w:rFonts w:ascii="Times New Roman" w:hAnsi="Times New Roman" w:cs="Times New Roman"/>
        </w:rPr>
      </w:pPr>
      <w:r w:rsidRPr="00060B6B">
        <w:rPr>
          <w:rFonts w:ascii="Times New Roman" w:hAnsi="Times New Roman" w:cs="Times New Roman"/>
        </w:rPr>
        <w:t>Federal Collaboration Partners</w:t>
      </w:r>
    </w:p>
    <w:p w:rsidR="00884585" w:rsidRPr="00060B6B" w:rsidRDefault="00884585" w:rsidP="002A3478">
      <w:pPr>
        <w:pStyle w:val="ListParagraph"/>
        <w:numPr>
          <w:ilvl w:val="0"/>
          <w:numId w:val="5"/>
        </w:numPr>
        <w:spacing w:line="480" w:lineRule="auto"/>
        <w:rPr>
          <w:rFonts w:ascii="Times New Roman" w:hAnsi="Times New Roman" w:cs="Times New Roman"/>
        </w:rPr>
      </w:pPr>
      <w:r w:rsidRPr="00060B6B">
        <w:rPr>
          <w:rFonts w:ascii="Times New Roman" w:hAnsi="Times New Roman" w:cs="Times New Roman"/>
        </w:rPr>
        <w:t>Community Partners</w:t>
      </w:r>
    </w:p>
    <w:p w:rsidR="00884585" w:rsidRPr="00060B6B" w:rsidRDefault="00884585" w:rsidP="002A3478">
      <w:pPr>
        <w:pStyle w:val="ListParagraph"/>
        <w:numPr>
          <w:ilvl w:val="0"/>
          <w:numId w:val="5"/>
        </w:numPr>
        <w:spacing w:line="480" w:lineRule="auto"/>
        <w:rPr>
          <w:rFonts w:ascii="Times New Roman" w:hAnsi="Times New Roman" w:cs="Times New Roman"/>
        </w:rPr>
      </w:pPr>
      <w:r w:rsidRPr="00060B6B">
        <w:rPr>
          <w:rFonts w:ascii="Times New Roman" w:hAnsi="Times New Roman" w:cs="Times New Roman"/>
        </w:rPr>
        <w:t>Federal Partners</w:t>
      </w:r>
    </w:p>
    <w:p w:rsidR="00884585" w:rsidRPr="00060B6B" w:rsidRDefault="00884585" w:rsidP="002A3478">
      <w:pPr>
        <w:pStyle w:val="ListParagraph"/>
        <w:numPr>
          <w:ilvl w:val="0"/>
          <w:numId w:val="5"/>
        </w:numPr>
        <w:spacing w:line="480" w:lineRule="auto"/>
        <w:rPr>
          <w:rFonts w:ascii="Times New Roman" w:hAnsi="Times New Roman" w:cs="Times New Roman"/>
        </w:rPr>
      </w:pPr>
      <w:r w:rsidRPr="00060B6B">
        <w:rPr>
          <w:rFonts w:ascii="Times New Roman" w:hAnsi="Times New Roman" w:cs="Times New Roman"/>
        </w:rPr>
        <w:t>National Strategic Partners</w:t>
      </w:r>
    </w:p>
    <w:p w:rsidR="00884585" w:rsidRPr="00060B6B" w:rsidRDefault="00884585" w:rsidP="002A3478">
      <w:pPr>
        <w:pStyle w:val="ListParagraph"/>
        <w:numPr>
          <w:ilvl w:val="0"/>
          <w:numId w:val="5"/>
        </w:numPr>
        <w:spacing w:line="480" w:lineRule="auto"/>
        <w:rPr>
          <w:rFonts w:ascii="Times New Roman" w:hAnsi="Times New Roman" w:cs="Times New Roman"/>
        </w:rPr>
      </w:pPr>
      <w:r w:rsidRPr="00060B6B">
        <w:rPr>
          <w:rFonts w:ascii="Times New Roman" w:hAnsi="Times New Roman" w:cs="Times New Roman"/>
        </w:rPr>
        <w:t>MyPlate Campus Ambassadors</w:t>
      </w:r>
    </w:p>
    <w:p w:rsidR="00884585" w:rsidRPr="00060B6B" w:rsidRDefault="007F5D38" w:rsidP="002A3478">
      <w:pPr>
        <w:spacing w:line="480" w:lineRule="auto"/>
        <w:rPr>
          <w:rFonts w:ascii="Times New Roman" w:hAnsi="Times New Roman" w:cs="Times New Roman"/>
        </w:rPr>
      </w:pPr>
      <w:r w:rsidRPr="00060B6B">
        <w:rPr>
          <w:rFonts w:ascii="Times New Roman" w:hAnsi="Times New Roman" w:cs="Times New Roman"/>
        </w:rPr>
        <w:t xml:space="preserve">The choosemyplate.gov has been essential to most of athletes since it help them in tracking physical exercise and food intake. Additionally, choosemyplate.gov helps athletes in </w:t>
      </w:r>
      <w:r w:rsidR="004C238C" w:rsidRPr="00060B6B">
        <w:rPr>
          <w:rFonts w:ascii="Times New Roman" w:hAnsi="Times New Roman" w:cs="Times New Roman"/>
        </w:rPr>
        <w:t xml:space="preserve">locating different feeding styles as well as organizing </w:t>
      </w:r>
      <w:r w:rsidR="00DD0C36" w:rsidRPr="00060B6B">
        <w:rPr>
          <w:rFonts w:ascii="Times New Roman" w:hAnsi="Times New Roman" w:cs="Times New Roman"/>
        </w:rPr>
        <w:t xml:space="preserve">their well centered healthy recipes that matches their diet. </w:t>
      </w:r>
    </w:p>
    <w:p w:rsidR="002428B8" w:rsidRPr="00060B6B" w:rsidRDefault="002428B8" w:rsidP="002A3478">
      <w:pPr>
        <w:pStyle w:val="ListParagraph"/>
        <w:numPr>
          <w:ilvl w:val="0"/>
          <w:numId w:val="4"/>
        </w:numPr>
        <w:spacing w:line="480" w:lineRule="auto"/>
        <w:rPr>
          <w:rFonts w:ascii="Times New Roman" w:hAnsi="Times New Roman" w:cs="Times New Roman"/>
          <w:b/>
        </w:rPr>
      </w:pPr>
      <w:r w:rsidRPr="00060B6B">
        <w:rPr>
          <w:rFonts w:ascii="Times New Roman" w:hAnsi="Times New Roman" w:cs="Times New Roman"/>
          <w:b/>
        </w:rPr>
        <w:t>Scope of Practice is a hot topic in Allied Health Sciences</w:t>
      </w:r>
    </w:p>
    <w:p w:rsidR="002B30E7" w:rsidRPr="00350D0B" w:rsidRDefault="0003547B" w:rsidP="002A3478">
      <w:pPr>
        <w:pStyle w:val="ListParagraph"/>
        <w:numPr>
          <w:ilvl w:val="0"/>
          <w:numId w:val="7"/>
        </w:numPr>
        <w:spacing w:line="480" w:lineRule="auto"/>
        <w:rPr>
          <w:rStyle w:val="basiccontent"/>
          <w:rFonts w:ascii="Times New Roman" w:hAnsi="Times New Roman" w:cs="Times New Roman"/>
          <w:b/>
        </w:rPr>
      </w:pPr>
      <w:r w:rsidRPr="00350D0B">
        <w:rPr>
          <w:rStyle w:val="basiccontent"/>
          <w:rFonts w:ascii="Times New Roman" w:hAnsi="Times New Roman" w:cs="Times New Roman"/>
          <w:b/>
          <w:sz w:val="24"/>
          <w:szCs w:val="24"/>
        </w:rPr>
        <w:t>Do you think we need defined scopes of practice or do you feel that anybody should be able to give nutrition and exercise advice? Why</w:t>
      </w:r>
    </w:p>
    <w:p w:rsidR="00B65900" w:rsidRPr="00EC1A47" w:rsidRDefault="0003547B" w:rsidP="002A3478">
      <w:pPr>
        <w:pStyle w:val="ListParagraph"/>
        <w:spacing w:line="480" w:lineRule="auto"/>
        <w:ind w:left="765"/>
        <w:rPr>
          <w:rStyle w:val="basiccontent"/>
          <w:rFonts w:ascii="Times New Roman" w:hAnsi="Times New Roman" w:cs="Times New Roman"/>
          <w:sz w:val="24"/>
          <w:szCs w:val="24"/>
        </w:rPr>
      </w:pPr>
      <w:r w:rsidRPr="00060B6B">
        <w:rPr>
          <w:rStyle w:val="basiccontent"/>
          <w:rFonts w:ascii="Times New Roman" w:hAnsi="Times New Roman" w:cs="Times New Roman"/>
          <w:sz w:val="24"/>
          <w:szCs w:val="24"/>
        </w:rPr>
        <w:t xml:space="preserve">Yes, we really need defined scopes of practice </w:t>
      </w:r>
      <w:r w:rsidR="003A178A" w:rsidRPr="00060B6B">
        <w:rPr>
          <w:rStyle w:val="basiccontent"/>
          <w:rFonts w:ascii="Times New Roman" w:hAnsi="Times New Roman" w:cs="Times New Roman"/>
          <w:sz w:val="24"/>
          <w:szCs w:val="24"/>
        </w:rPr>
        <w:t xml:space="preserve">since these scopes are rich in correct information obtained from healthcare professionals in this field. </w:t>
      </w:r>
      <w:r w:rsidR="00C57F37" w:rsidRPr="00060B6B">
        <w:rPr>
          <w:rStyle w:val="basiccontent"/>
          <w:rFonts w:ascii="Times New Roman" w:hAnsi="Times New Roman" w:cs="Times New Roman"/>
          <w:sz w:val="24"/>
          <w:szCs w:val="24"/>
        </w:rPr>
        <w:t xml:space="preserve">Additionally, </w:t>
      </w:r>
      <w:r w:rsidR="00764090" w:rsidRPr="00060B6B">
        <w:rPr>
          <w:rStyle w:val="basiccontent"/>
          <w:rFonts w:ascii="Times New Roman" w:hAnsi="Times New Roman" w:cs="Times New Roman"/>
          <w:sz w:val="24"/>
          <w:szCs w:val="24"/>
        </w:rPr>
        <w:t xml:space="preserve">it </w:t>
      </w:r>
      <w:r w:rsidR="005D4ECF">
        <w:rPr>
          <w:rStyle w:val="basiccontent"/>
          <w:rFonts w:ascii="Times New Roman" w:hAnsi="Times New Roman" w:cs="Times New Roman"/>
          <w:sz w:val="24"/>
          <w:szCs w:val="24"/>
        </w:rPr>
        <w:t>is unethical for people with no</w:t>
      </w:r>
      <w:r w:rsidR="00764090" w:rsidRPr="00060B6B">
        <w:rPr>
          <w:rStyle w:val="basiccontent"/>
          <w:rFonts w:ascii="Times New Roman" w:hAnsi="Times New Roman" w:cs="Times New Roman"/>
          <w:sz w:val="24"/>
          <w:szCs w:val="24"/>
        </w:rPr>
        <w:t xml:space="preserve"> specific professionalism in the field to be allowed to advise or give health related information since they might cause detrimental to a person through wrong </w:t>
      </w:r>
      <w:r w:rsidR="00B65900" w:rsidRPr="00060B6B">
        <w:rPr>
          <w:rStyle w:val="basiccontent"/>
          <w:rFonts w:ascii="Times New Roman" w:hAnsi="Times New Roman" w:cs="Times New Roman"/>
          <w:sz w:val="24"/>
          <w:szCs w:val="24"/>
        </w:rPr>
        <w:t>advice</w:t>
      </w:r>
      <w:r w:rsidR="00764090" w:rsidRPr="00060B6B">
        <w:rPr>
          <w:rStyle w:val="basiccontent"/>
          <w:rFonts w:ascii="Times New Roman" w:hAnsi="Times New Roman" w:cs="Times New Roman"/>
          <w:sz w:val="24"/>
          <w:szCs w:val="24"/>
        </w:rPr>
        <w:t xml:space="preserve"> about popular fads. </w:t>
      </w:r>
    </w:p>
    <w:p w:rsidR="00B65900" w:rsidRPr="00677473" w:rsidRDefault="00B65900" w:rsidP="002A3478">
      <w:pPr>
        <w:pStyle w:val="ListParagraph"/>
        <w:numPr>
          <w:ilvl w:val="0"/>
          <w:numId w:val="7"/>
        </w:numPr>
        <w:spacing w:line="480" w:lineRule="auto"/>
        <w:rPr>
          <w:rStyle w:val="basiccontent"/>
          <w:rFonts w:ascii="Times New Roman" w:hAnsi="Times New Roman" w:cs="Times New Roman"/>
          <w:b/>
        </w:rPr>
      </w:pPr>
      <w:r w:rsidRPr="00677473">
        <w:rPr>
          <w:rStyle w:val="basiccontent"/>
          <w:rFonts w:ascii="Times New Roman" w:hAnsi="Times New Roman" w:cs="Times New Roman"/>
          <w:b/>
          <w:sz w:val="24"/>
          <w:szCs w:val="24"/>
        </w:rPr>
        <w:t>Please discuss how scope of practice issues affect you</w:t>
      </w:r>
    </w:p>
    <w:p w:rsidR="002639CE" w:rsidRPr="00B327D5" w:rsidRDefault="00B65900" w:rsidP="002A3478">
      <w:pPr>
        <w:pStyle w:val="ListParagraph"/>
        <w:spacing w:line="480" w:lineRule="auto"/>
        <w:ind w:left="765"/>
        <w:rPr>
          <w:rStyle w:val="basiccontent"/>
          <w:rFonts w:ascii="Times New Roman" w:hAnsi="Times New Roman" w:cs="Times New Roman"/>
          <w:sz w:val="24"/>
          <w:szCs w:val="24"/>
        </w:rPr>
      </w:pPr>
      <w:r w:rsidRPr="00060B6B">
        <w:rPr>
          <w:rStyle w:val="basiccontent"/>
          <w:rFonts w:ascii="Times New Roman" w:hAnsi="Times New Roman" w:cs="Times New Roman"/>
          <w:sz w:val="24"/>
          <w:szCs w:val="24"/>
        </w:rPr>
        <w:t>For</w:t>
      </w:r>
      <w:r w:rsidR="00E35B47">
        <w:rPr>
          <w:rStyle w:val="basiccontent"/>
          <w:rFonts w:ascii="Times New Roman" w:hAnsi="Times New Roman" w:cs="Times New Roman"/>
          <w:sz w:val="24"/>
          <w:szCs w:val="24"/>
        </w:rPr>
        <w:t xml:space="preserve"> a long time I have been receiving</w:t>
      </w:r>
      <w:r w:rsidRPr="00060B6B">
        <w:rPr>
          <w:rStyle w:val="basiccontent"/>
          <w:rFonts w:ascii="Times New Roman" w:hAnsi="Times New Roman" w:cs="Times New Roman"/>
          <w:sz w:val="24"/>
          <w:szCs w:val="24"/>
        </w:rPr>
        <w:t xml:space="preserve"> advice from acquaintances and friends abo</w:t>
      </w:r>
      <w:r w:rsidR="00585A44">
        <w:rPr>
          <w:rStyle w:val="basiccontent"/>
          <w:rFonts w:ascii="Times New Roman" w:hAnsi="Times New Roman" w:cs="Times New Roman"/>
          <w:sz w:val="24"/>
          <w:szCs w:val="24"/>
        </w:rPr>
        <w:t>ut types of food or diet plan I</w:t>
      </w:r>
      <w:r w:rsidRPr="00060B6B">
        <w:rPr>
          <w:rStyle w:val="basiccontent"/>
          <w:rFonts w:ascii="Times New Roman" w:hAnsi="Times New Roman" w:cs="Times New Roman"/>
          <w:sz w:val="24"/>
          <w:szCs w:val="24"/>
        </w:rPr>
        <w:t xml:space="preserve"> should follow as well as the kind of exercise I should participate in and also on physical goal achievement strategies. I have been turning down this advises </w:t>
      </w:r>
      <w:r w:rsidRPr="00060B6B">
        <w:rPr>
          <w:rStyle w:val="basiccontent"/>
          <w:rFonts w:ascii="Times New Roman" w:hAnsi="Times New Roman" w:cs="Times New Roman"/>
          <w:sz w:val="24"/>
          <w:szCs w:val="24"/>
        </w:rPr>
        <w:lastRenderedPageBreak/>
        <w:t xml:space="preserve">since I </w:t>
      </w:r>
      <w:r w:rsidR="00B1220A" w:rsidRPr="00060B6B">
        <w:rPr>
          <w:rStyle w:val="basiccontent"/>
          <w:rFonts w:ascii="Times New Roman" w:hAnsi="Times New Roman" w:cs="Times New Roman"/>
          <w:sz w:val="24"/>
          <w:szCs w:val="24"/>
        </w:rPr>
        <w:t>hold a belief</w:t>
      </w:r>
      <w:r w:rsidRPr="00060B6B">
        <w:rPr>
          <w:rStyle w:val="basiccontent"/>
          <w:rFonts w:ascii="Times New Roman" w:hAnsi="Times New Roman" w:cs="Times New Roman"/>
          <w:sz w:val="24"/>
          <w:szCs w:val="24"/>
        </w:rPr>
        <w:t xml:space="preserve"> that unprofessional individuals should not </w:t>
      </w:r>
      <w:r w:rsidR="000E1E9C" w:rsidRPr="00060B6B">
        <w:rPr>
          <w:rStyle w:val="basiccontent"/>
          <w:rFonts w:ascii="Times New Roman" w:hAnsi="Times New Roman" w:cs="Times New Roman"/>
          <w:sz w:val="24"/>
          <w:szCs w:val="24"/>
        </w:rPr>
        <w:t xml:space="preserve">give a specific health advice. The individuals who keep on giving me advices have no experience or any professionalism in dietary nutritional and thus they are not aware of my dietary wants or needs thus they should avoid advising me on what to do or eat. </w:t>
      </w:r>
    </w:p>
    <w:p w:rsidR="002639CE" w:rsidRPr="00060B6B" w:rsidRDefault="002639CE" w:rsidP="002A3478">
      <w:pPr>
        <w:pStyle w:val="ListParagraph"/>
        <w:spacing w:line="480" w:lineRule="auto"/>
        <w:ind w:left="765"/>
        <w:jc w:val="center"/>
        <w:rPr>
          <w:rStyle w:val="basiccontent"/>
          <w:rFonts w:ascii="Times New Roman" w:hAnsi="Times New Roman" w:cs="Times New Roman"/>
          <w:b/>
          <w:sz w:val="24"/>
          <w:szCs w:val="24"/>
        </w:rPr>
      </w:pPr>
      <w:r w:rsidRPr="00060B6B">
        <w:rPr>
          <w:rStyle w:val="basiccontent"/>
          <w:rFonts w:ascii="Times New Roman" w:hAnsi="Times New Roman" w:cs="Times New Roman"/>
          <w:b/>
          <w:sz w:val="24"/>
          <w:szCs w:val="24"/>
        </w:rPr>
        <w:t>Chapter 2</w:t>
      </w:r>
    </w:p>
    <w:p w:rsidR="007C7B67" w:rsidRPr="00677473" w:rsidRDefault="007C7B67" w:rsidP="002A3478">
      <w:pPr>
        <w:pStyle w:val="NormalWeb"/>
        <w:numPr>
          <w:ilvl w:val="0"/>
          <w:numId w:val="3"/>
        </w:numPr>
        <w:spacing w:before="2" w:after="2" w:line="480" w:lineRule="auto"/>
        <w:rPr>
          <w:rFonts w:ascii="Times New Roman" w:eastAsia="Times New Roman" w:hAnsi="Times New Roman"/>
          <w:b/>
          <w:sz w:val="24"/>
          <w:szCs w:val="24"/>
        </w:rPr>
      </w:pPr>
      <w:r w:rsidRPr="00677473">
        <w:rPr>
          <w:rFonts w:ascii="Times New Roman" w:eastAsia="Times New Roman" w:hAnsi="Times New Roman"/>
          <w:b/>
          <w:sz w:val="24"/>
          <w:szCs w:val="24"/>
        </w:rPr>
        <w:t>Calculate RMR using The Harris Benedict Equation or if you know your FFM, The Cunningham Equation. Specify which equations you are using and show all of your calculations.</w:t>
      </w:r>
    </w:p>
    <w:p w:rsidR="007C7B67" w:rsidRPr="00060B6B" w:rsidRDefault="007C7B67" w:rsidP="002A3478">
      <w:pPr>
        <w:pStyle w:val="NormalWeb"/>
        <w:spacing w:before="2" w:after="2" w:line="480" w:lineRule="auto"/>
        <w:ind w:left="720"/>
        <w:rPr>
          <w:rFonts w:ascii="Times New Roman" w:eastAsia="Times New Roman" w:hAnsi="Times New Roman"/>
          <w:sz w:val="24"/>
          <w:szCs w:val="24"/>
        </w:rPr>
      </w:pPr>
      <w:r w:rsidRPr="00060B6B">
        <w:rPr>
          <w:rFonts w:ascii="Times New Roman" w:eastAsia="Times New Roman" w:hAnsi="Times New Roman"/>
          <w:sz w:val="24"/>
          <w:szCs w:val="24"/>
        </w:rPr>
        <w:t>Using fat-free mass in kilograms (kg) the required equation becomes: RMR=500+22</w:t>
      </w:r>
    </w:p>
    <w:p w:rsidR="007C7B67" w:rsidRPr="00060B6B" w:rsidRDefault="007C7B67" w:rsidP="002A3478">
      <w:pPr>
        <w:pStyle w:val="NormalWeb"/>
        <w:spacing w:before="2" w:after="2" w:line="480" w:lineRule="auto"/>
        <w:ind w:left="720"/>
        <w:rPr>
          <w:rFonts w:ascii="Times New Roman" w:eastAsia="Times New Roman" w:hAnsi="Times New Roman"/>
          <w:sz w:val="24"/>
          <w:szCs w:val="24"/>
        </w:rPr>
      </w:pPr>
      <w:r w:rsidRPr="00060B6B">
        <w:rPr>
          <w:rFonts w:ascii="Times New Roman" w:eastAsia="Times New Roman" w:hAnsi="Times New Roman"/>
          <w:sz w:val="24"/>
          <w:szCs w:val="24"/>
        </w:rPr>
        <w:t>In the calculation I will use</w:t>
      </w:r>
      <w:r w:rsidR="0020075E" w:rsidRPr="00060B6B">
        <w:rPr>
          <w:rFonts w:ascii="Times New Roman" w:eastAsia="Times New Roman" w:hAnsi="Times New Roman"/>
          <w:sz w:val="24"/>
          <w:szCs w:val="24"/>
        </w:rPr>
        <w:t xml:space="preserve"> another person’s data</w:t>
      </w:r>
    </w:p>
    <w:p w:rsidR="0020075E" w:rsidRPr="00060B6B" w:rsidRDefault="0020075E" w:rsidP="002A3478">
      <w:pPr>
        <w:pStyle w:val="NormalWeb"/>
        <w:spacing w:before="2" w:after="2" w:line="480" w:lineRule="auto"/>
        <w:ind w:left="720"/>
        <w:rPr>
          <w:rFonts w:ascii="Times New Roman" w:eastAsia="Times New Roman" w:hAnsi="Times New Roman"/>
          <w:sz w:val="24"/>
          <w:szCs w:val="24"/>
        </w:rPr>
      </w:pPr>
      <w:r w:rsidRPr="00060B6B">
        <w:rPr>
          <w:rFonts w:ascii="Times New Roman" w:eastAsia="Times New Roman" w:hAnsi="Times New Roman"/>
          <w:sz w:val="24"/>
          <w:szCs w:val="24"/>
        </w:rPr>
        <w:t xml:space="preserve"> </w:t>
      </w:r>
      <w:r w:rsidR="00347155" w:rsidRPr="00060B6B">
        <w:rPr>
          <w:rFonts w:ascii="Times New Roman" w:eastAsia="Times New Roman" w:hAnsi="Times New Roman"/>
          <w:sz w:val="24"/>
          <w:szCs w:val="24"/>
        </w:rPr>
        <w:t>5 feet 10 inches, 22years, 160lb of weight, 30% body fat</w:t>
      </w:r>
    </w:p>
    <w:p w:rsidR="007C7B67" w:rsidRPr="00060B6B" w:rsidRDefault="00347155"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0.3× 160lb=48lb</w:t>
      </w:r>
    </w:p>
    <w:p w:rsidR="00347155" w:rsidRPr="00060B6B" w:rsidRDefault="00347155"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160lb-48lb=112lb</w:t>
      </w:r>
    </w:p>
    <w:p w:rsidR="00853AD1" w:rsidRPr="00060B6B" w:rsidRDefault="00853AD1"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112lb/2.2lb/kg=50.9kg</w:t>
      </w:r>
    </w:p>
    <w:p w:rsidR="00853AD1" w:rsidRPr="00060B6B" w:rsidRDefault="00853AD1"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RMR=22(50.9) +500</w:t>
      </w:r>
    </w:p>
    <w:p w:rsidR="00853AD1" w:rsidRPr="00060B6B" w:rsidRDefault="00853AD1"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RMR=</w:t>
      </w:r>
      <w:r w:rsidR="00724DC8" w:rsidRPr="00060B6B">
        <w:rPr>
          <w:rFonts w:ascii="Times New Roman" w:hAnsi="Times New Roman" w:cs="Times New Roman"/>
          <w:sz w:val="24"/>
          <w:szCs w:val="24"/>
        </w:rPr>
        <w:t>1119.8+500</w:t>
      </w:r>
    </w:p>
    <w:p w:rsidR="00891606" w:rsidRPr="007068EB" w:rsidRDefault="00724DC8"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RMR=1619.8 kca/d</w:t>
      </w:r>
    </w:p>
    <w:p w:rsidR="00FE4CAF" w:rsidRPr="00EE6B57" w:rsidRDefault="00FE4CAF" w:rsidP="002A3478">
      <w:pPr>
        <w:pStyle w:val="ListParagraph"/>
        <w:numPr>
          <w:ilvl w:val="0"/>
          <w:numId w:val="3"/>
        </w:numPr>
        <w:spacing w:line="480" w:lineRule="auto"/>
        <w:rPr>
          <w:rFonts w:ascii="Times New Roman" w:hAnsi="Times New Roman" w:cs="Times New Roman"/>
          <w:b/>
          <w:sz w:val="24"/>
          <w:szCs w:val="24"/>
        </w:rPr>
      </w:pPr>
      <w:r w:rsidRPr="00EE6B57">
        <w:rPr>
          <w:rFonts w:ascii="Times New Roman" w:eastAsia="Times New Roman" w:hAnsi="Times New Roman" w:cs="Times New Roman"/>
          <w:b/>
          <w:sz w:val="24"/>
          <w:szCs w:val="24"/>
        </w:rPr>
        <w:t>What is Total Energy Expenditure (TEE)? What are the components that make up TEE?</w:t>
      </w:r>
    </w:p>
    <w:p w:rsidR="00FE4CAF" w:rsidRPr="00060B6B" w:rsidRDefault="00156758"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 xml:space="preserve">TEE can be defined as total sum of all the expended energy at a specific set time mostly one day (24hours). The Resting Metabolic </w:t>
      </w:r>
      <w:r w:rsidR="008F1BC7" w:rsidRPr="00060B6B">
        <w:rPr>
          <w:rFonts w:ascii="Times New Roman" w:hAnsi="Times New Roman" w:cs="Times New Roman"/>
          <w:sz w:val="24"/>
          <w:szCs w:val="24"/>
        </w:rPr>
        <w:t>Rate (</w:t>
      </w:r>
      <w:r w:rsidR="00CA7213" w:rsidRPr="00060B6B">
        <w:rPr>
          <w:rFonts w:ascii="Times New Roman" w:hAnsi="Times New Roman" w:cs="Times New Roman"/>
          <w:sz w:val="24"/>
          <w:szCs w:val="24"/>
        </w:rPr>
        <w:t>RMR)</w:t>
      </w:r>
      <w:r w:rsidRPr="00060B6B">
        <w:rPr>
          <w:rFonts w:ascii="Times New Roman" w:hAnsi="Times New Roman" w:cs="Times New Roman"/>
          <w:sz w:val="24"/>
          <w:szCs w:val="24"/>
        </w:rPr>
        <w:t xml:space="preserve"> is one of the major component of TEE</w:t>
      </w:r>
      <w:r w:rsidR="00520BBE" w:rsidRPr="00060B6B">
        <w:rPr>
          <w:rFonts w:ascii="Times New Roman" w:hAnsi="Times New Roman" w:cs="Times New Roman"/>
          <w:sz w:val="24"/>
          <w:szCs w:val="24"/>
        </w:rPr>
        <w:t xml:space="preserve"> since it accounts for </w:t>
      </w:r>
      <w:r w:rsidR="00E0255F" w:rsidRPr="00060B6B">
        <w:rPr>
          <w:rFonts w:ascii="Times New Roman" w:hAnsi="Times New Roman" w:cs="Times New Roman"/>
          <w:sz w:val="24"/>
          <w:szCs w:val="24"/>
        </w:rPr>
        <w:t>60%-80% of TEE. Resting metabolic</w:t>
      </w:r>
      <w:r w:rsidR="008348F8">
        <w:rPr>
          <w:rFonts w:ascii="Times New Roman" w:hAnsi="Times New Roman" w:cs="Times New Roman"/>
          <w:sz w:val="24"/>
          <w:szCs w:val="24"/>
        </w:rPr>
        <w:t xml:space="preserve"> rate is easily measured placing the</w:t>
      </w:r>
      <w:r w:rsidR="00E0255F" w:rsidRPr="00060B6B">
        <w:rPr>
          <w:rFonts w:ascii="Times New Roman" w:hAnsi="Times New Roman" w:cs="Times New Roman"/>
          <w:sz w:val="24"/>
          <w:szCs w:val="24"/>
        </w:rPr>
        <w:t xml:space="preserve"> subject in stationary position for accountable minutes while exempting it </w:t>
      </w:r>
      <w:r w:rsidR="00E0255F" w:rsidRPr="00060B6B">
        <w:rPr>
          <w:rFonts w:ascii="Times New Roman" w:hAnsi="Times New Roman" w:cs="Times New Roman"/>
          <w:sz w:val="24"/>
          <w:szCs w:val="24"/>
        </w:rPr>
        <w:lastRenderedPageBreak/>
        <w:t xml:space="preserve">from food for approximately 3-4hours. </w:t>
      </w:r>
      <w:r w:rsidR="00CA7213" w:rsidRPr="00060B6B">
        <w:rPr>
          <w:rFonts w:ascii="Times New Roman" w:hAnsi="Times New Roman" w:cs="Times New Roman"/>
          <w:sz w:val="24"/>
          <w:szCs w:val="24"/>
        </w:rPr>
        <w:t xml:space="preserve">When testing TEE the subjects’ gender, weight, age, level of activity and weight are considered </w:t>
      </w:r>
    </w:p>
    <w:p w:rsidR="00764578" w:rsidRPr="00C96EF9" w:rsidRDefault="00D0456C"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Equation for TEE=TEA+R</w:t>
      </w:r>
      <w:r w:rsidR="008F1BC7" w:rsidRPr="00060B6B">
        <w:rPr>
          <w:rFonts w:ascii="Times New Roman" w:hAnsi="Times New Roman" w:cs="Times New Roman"/>
          <w:sz w:val="24"/>
          <w:szCs w:val="24"/>
        </w:rPr>
        <w:t>MR+</w:t>
      </w:r>
      <w:r w:rsidR="00030F83" w:rsidRPr="00060B6B">
        <w:rPr>
          <w:rFonts w:ascii="Times New Roman" w:hAnsi="Times New Roman" w:cs="Times New Roman"/>
          <w:sz w:val="24"/>
          <w:szCs w:val="24"/>
        </w:rPr>
        <w:t xml:space="preserve"> TEF</w:t>
      </w:r>
    </w:p>
    <w:p w:rsidR="00764578" w:rsidRPr="00D87A61" w:rsidRDefault="00764578" w:rsidP="002A3478">
      <w:pPr>
        <w:pStyle w:val="NormalWeb"/>
        <w:numPr>
          <w:ilvl w:val="0"/>
          <w:numId w:val="7"/>
        </w:numPr>
        <w:spacing w:before="2" w:after="2" w:line="480" w:lineRule="auto"/>
        <w:rPr>
          <w:rFonts w:ascii="Times New Roman" w:eastAsia="Times New Roman" w:hAnsi="Times New Roman"/>
          <w:b/>
          <w:sz w:val="24"/>
          <w:szCs w:val="24"/>
        </w:rPr>
      </w:pPr>
      <w:r w:rsidRPr="00D87A61">
        <w:rPr>
          <w:rFonts w:ascii="Times New Roman" w:eastAsia="Times New Roman" w:hAnsi="Times New Roman"/>
          <w:b/>
          <w:sz w:val="24"/>
          <w:szCs w:val="24"/>
        </w:rPr>
        <w:t>What is the difference between the RMR and TEE? Do their values typically differ? If so, by how much?</w:t>
      </w:r>
    </w:p>
    <w:p w:rsidR="00764578" w:rsidRPr="00060B6B" w:rsidRDefault="00D0456C" w:rsidP="002A3478">
      <w:pPr>
        <w:pStyle w:val="ListParagraph"/>
        <w:spacing w:line="480" w:lineRule="auto"/>
        <w:ind w:left="765"/>
        <w:rPr>
          <w:rFonts w:ascii="Times New Roman" w:hAnsi="Times New Roman" w:cs="Times New Roman"/>
          <w:sz w:val="24"/>
          <w:szCs w:val="24"/>
        </w:rPr>
      </w:pPr>
      <w:r w:rsidRPr="00060B6B">
        <w:rPr>
          <w:rFonts w:ascii="Times New Roman" w:hAnsi="Times New Roman" w:cs="Times New Roman"/>
          <w:sz w:val="24"/>
          <w:szCs w:val="24"/>
        </w:rPr>
        <w:t>The amount of energy an individual spends for one day (24hour) implies TEE while t</w:t>
      </w:r>
      <w:r w:rsidR="001D4120" w:rsidRPr="00060B6B">
        <w:rPr>
          <w:rFonts w:ascii="Times New Roman" w:hAnsi="Times New Roman" w:cs="Times New Roman"/>
          <w:sz w:val="24"/>
          <w:szCs w:val="24"/>
        </w:rPr>
        <w:t>he Resting Metabolic Rate (RMR) establishes t</w:t>
      </w:r>
      <w:r w:rsidR="005B1C4D" w:rsidRPr="00060B6B">
        <w:rPr>
          <w:rFonts w:ascii="Times New Roman" w:hAnsi="Times New Roman" w:cs="Times New Roman"/>
          <w:sz w:val="24"/>
          <w:szCs w:val="24"/>
        </w:rPr>
        <w:t>he energy an individual needs</w:t>
      </w:r>
      <w:r w:rsidR="001D4120" w:rsidRPr="00060B6B">
        <w:rPr>
          <w:rFonts w:ascii="Times New Roman" w:hAnsi="Times New Roman" w:cs="Times New Roman"/>
          <w:sz w:val="24"/>
          <w:szCs w:val="24"/>
        </w:rPr>
        <w:t xml:space="preserve"> </w:t>
      </w:r>
      <w:r w:rsidR="005B1C4D" w:rsidRPr="00060B6B">
        <w:rPr>
          <w:rFonts w:ascii="Times New Roman" w:hAnsi="Times New Roman" w:cs="Times New Roman"/>
          <w:sz w:val="24"/>
          <w:szCs w:val="24"/>
        </w:rPr>
        <w:t xml:space="preserve">to perform </w:t>
      </w:r>
    </w:p>
    <w:p w:rsidR="00051C6A" w:rsidRPr="00E22409" w:rsidRDefault="006F1E39" w:rsidP="002A3478">
      <w:pPr>
        <w:pStyle w:val="ListParagraph"/>
        <w:spacing w:line="480" w:lineRule="auto"/>
        <w:ind w:left="765"/>
        <w:rPr>
          <w:rFonts w:ascii="Times New Roman" w:hAnsi="Times New Roman" w:cs="Times New Roman"/>
          <w:sz w:val="24"/>
          <w:szCs w:val="24"/>
        </w:rPr>
      </w:pPr>
      <w:r>
        <w:rPr>
          <w:rFonts w:ascii="Times New Roman" w:hAnsi="Times New Roman" w:cs="Times New Roman"/>
          <w:sz w:val="24"/>
          <w:szCs w:val="24"/>
        </w:rPr>
        <w:t>b</w:t>
      </w:r>
      <w:r w:rsidR="005B1C4D" w:rsidRPr="00060B6B">
        <w:rPr>
          <w:rFonts w:ascii="Times New Roman" w:hAnsi="Times New Roman" w:cs="Times New Roman"/>
          <w:sz w:val="24"/>
          <w:szCs w:val="24"/>
        </w:rPr>
        <w:t xml:space="preserve">asic functions. </w:t>
      </w:r>
      <w:r w:rsidR="004371C5" w:rsidRPr="00060B6B">
        <w:rPr>
          <w:rFonts w:ascii="Times New Roman" w:hAnsi="Times New Roman" w:cs="Times New Roman"/>
          <w:sz w:val="24"/>
          <w:szCs w:val="24"/>
        </w:rPr>
        <w:t>Notably, the value of RMR is typically lower than value TEE</w:t>
      </w:r>
    </w:p>
    <w:p w:rsidR="00051C6A" w:rsidRPr="004167E0" w:rsidRDefault="00051C6A" w:rsidP="002A3478">
      <w:pPr>
        <w:pStyle w:val="NormalWeb"/>
        <w:numPr>
          <w:ilvl w:val="0"/>
          <w:numId w:val="7"/>
        </w:numPr>
        <w:spacing w:before="2" w:after="2" w:line="480" w:lineRule="auto"/>
        <w:rPr>
          <w:rFonts w:ascii="Times New Roman" w:hAnsi="Times New Roman"/>
          <w:b/>
          <w:sz w:val="24"/>
          <w:szCs w:val="24"/>
        </w:rPr>
      </w:pPr>
      <w:r w:rsidRPr="004167E0">
        <w:rPr>
          <w:rFonts w:ascii="Times New Roman" w:hAnsi="Times New Roman"/>
          <w:b/>
          <w:sz w:val="24"/>
          <w:szCs w:val="24"/>
        </w:rPr>
        <w:t>Choose a sport you are familiar with. During competition, which energy system predominates? Give an example of when each of the three energy systems (creatine phosphate, anaerobic glycolysis, oxidative phosphorylation) will be used.</w:t>
      </w:r>
    </w:p>
    <w:p w:rsidR="00777479" w:rsidRPr="00060B6B" w:rsidRDefault="00D1443D" w:rsidP="002A3478">
      <w:pPr>
        <w:pStyle w:val="NormalWeb"/>
        <w:spacing w:before="2" w:after="2" w:line="480" w:lineRule="auto"/>
        <w:ind w:left="765"/>
        <w:rPr>
          <w:rFonts w:ascii="Times New Roman" w:hAnsi="Times New Roman"/>
          <w:sz w:val="24"/>
          <w:szCs w:val="24"/>
        </w:rPr>
      </w:pPr>
      <w:r w:rsidRPr="00060B6B">
        <w:rPr>
          <w:rFonts w:ascii="Times New Roman" w:hAnsi="Times New Roman"/>
          <w:sz w:val="24"/>
          <w:szCs w:val="24"/>
        </w:rPr>
        <w:t>Dur</w:t>
      </w:r>
      <w:r w:rsidR="00C91266" w:rsidRPr="00060B6B">
        <w:rPr>
          <w:rFonts w:ascii="Times New Roman" w:hAnsi="Times New Roman"/>
          <w:sz w:val="24"/>
          <w:szCs w:val="24"/>
        </w:rPr>
        <w:t xml:space="preserve">ing a one hundred meter hurdle running sport, </w:t>
      </w:r>
      <w:r w:rsidR="00950E18" w:rsidRPr="00060B6B">
        <w:rPr>
          <w:rFonts w:ascii="Times New Roman" w:hAnsi="Times New Roman"/>
          <w:sz w:val="24"/>
          <w:szCs w:val="24"/>
        </w:rPr>
        <w:t>the anaerobic system always</w:t>
      </w:r>
      <w:r w:rsidR="00C91266" w:rsidRPr="00060B6B">
        <w:rPr>
          <w:rFonts w:ascii="Times New Roman" w:hAnsi="Times New Roman"/>
          <w:sz w:val="24"/>
          <w:szCs w:val="24"/>
        </w:rPr>
        <w:t xml:space="preserve"> </w:t>
      </w:r>
      <w:r w:rsidR="007D17F1" w:rsidRPr="00060B6B">
        <w:rPr>
          <w:rFonts w:ascii="Times New Roman" w:hAnsi="Times New Roman"/>
          <w:sz w:val="24"/>
          <w:szCs w:val="24"/>
        </w:rPr>
        <w:t>predominates. Sprinting legs rushes with phosphocreatine where anaerobic system is evident proceeds to the production of ATP</w:t>
      </w:r>
      <w:r w:rsidR="000D05A6" w:rsidRPr="00060B6B">
        <w:rPr>
          <w:rFonts w:ascii="Times New Roman" w:hAnsi="Times New Roman"/>
          <w:sz w:val="24"/>
          <w:szCs w:val="24"/>
        </w:rPr>
        <w:t>. Pyruvate is preserved as lactic acid</w:t>
      </w:r>
      <w:r w:rsidR="00D954A5" w:rsidRPr="00060B6B">
        <w:rPr>
          <w:rFonts w:ascii="Times New Roman" w:hAnsi="Times New Roman"/>
          <w:sz w:val="24"/>
          <w:szCs w:val="24"/>
        </w:rPr>
        <w:t xml:space="preserve"> while glycolysis is useful in the process of breaking glucose down into pyruvate in absence of enough oxygen</w:t>
      </w:r>
      <w:r w:rsidR="00701683" w:rsidRPr="00060B6B">
        <w:rPr>
          <w:rFonts w:ascii="Times New Roman" w:hAnsi="Times New Roman"/>
          <w:sz w:val="24"/>
          <w:szCs w:val="24"/>
        </w:rPr>
        <w:t xml:space="preserve">. ATP is efficiently made during anaerobic glycolysis. </w:t>
      </w:r>
      <w:r w:rsidR="0093438A" w:rsidRPr="00060B6B">
        <w:rPr>
          <w:rFonts w:ascii="Times New Roman" w:hAnsi="Times New Roman"/>
          <w:sz w:val="24"/>
          <w:szCs w:val="24"/>
        </w:rPr>
        <w:t xml:space="preserve">Once there is sufficient oxygen </w:t>
      </w:r>
      <w:r w:rsidR="000D6C1D" w:rsidRPr="00060B6B">
        <w:rPr>
          <w:rFonts w:ascii="Times New Roman" w:hAnsi="Times New Roman"/>
          <w:sz w:val="24"/>
          <w:szCs w:val="24"/>
        </w:rPr>
        <w:t>oxidation after a race phosphorylation is utilized to liberate ATP.</w:t>
      </w:r>
    </w:p>
    <w:p w:rsidR="00777479" w:rsidRPr="00FB7412" w:rsidRDefault="00777479" w:rsidP="002A3478">
      <w:pPr>
        <w:pStyle w:val="NormalWeb"/>
        <w:numPr>
          <w:ilvl w:val="0"/>
          <w:numId w:val="7"/>
        </w:numPr>
        <w:spacing w:before="2" w:after="2" w:line="480" w:lineRule="auto"/>
        <w:rPr>
          <w:rFonts w:ascii="Times New Roman" w:hAnsi="Times New Roman"/>
          <w:b/>
          <w:sz w:val="24"/>
          <w:szCs w:val="24"/>
        </w:rPr>
      </w:pPr>
      <w:r w:rsidRPr="00FB7412">
        <w:rPr>
          <w:rFonts w:ascii="Times New Roman" w:hAnsi="Times New Roman"/>
          <w:b/>
          <w:sz w:val="24"/>
          <w:szCs w:val="24"/>
        </w:rPr>
        <w:t xml:space="preserve">Why is protein not a preferred fuel source compared to fat and carbohydrate? </w:t>
      </w:r>
    </w:p>
    <w:p w:rsidR="00051C6A" w:rsidRPr="00060B6B" w:rsidRDefault="00E14743" w:rsidP="002A3478">
      <w:pPr>
        <w:pStyle w:val="NormalWeb"/>
        <w:spacing w:before="2" w:after="2" w:line="480" w:lineRule="auto"/>
        <w:ind w:left="765"/>
        <w:rPr>
          <w:rFonts w:ascii="Times New Roman" w:hAnsi="Times New Roman"/>
          <w:sz w:val="24"/>
          <w:szCs w:val="24"/>
        </w:rPr>
      </w:pPr>
      <w:r w:rsidRPr="00060B6B">
        <w:rPr>
          <w:rFonts w:ascii="Times New Roman" w:hAnsi="Times New Roman"/>
          <w:sz w:val="24"/>
          <w:szCs w:val="24"/>
        </w:rPr>
        <w:t>The major function of protein is to support tissues and cell growth and also its repair</w:t>
      </w:r>
      <w:r w:rsidR="00703674">
        <w:rPr>
          <w:rFonts w:ascii="Times New Roman" w:hAnsi="Times New Roman"/>
          <w:sz w:val="24"/>
          <w:szCs w:val="24"/>
        </w:rPr>
        <w:t>s and maintain tissue, thus it</w:t>
      </w:r>
      <w:r w:rsidRPr="00060B6B">
        <w:rPr>
          <w:rFonts w:ascii="Times New Roman" w:hAnsi="Times New Roman"/>
          <w:sz w:val="24"/>
          <w:szCs w:val="24"/>
        </w:rPr>
        <w:t xml:space="preserve"> cannot be preserved in the body</w:t>
      </w:r>
    </w:p>
    <w:p w:rsidR="00976617" w:rsidRPr="00FB7412" w:rsidRDefault="00976617" w:rsidP="002A3478">
      <w:pPr>
        <w:pStyle w:val="NormalWeb"/>
        <w:numPr>
          <w:ilvl w:val="0"/>
          <w:numId w:val="7"/>
        </w:numPr>
        <w:spacing w:before="2" w:after="2" w:line="480" w:lineRule="auto"/>
        <w:rPr>
          <w:rFonts w:ascii="Times New Roman" w:hAnsi="Times New Roman"/>
          <w:b/>
          <w:sz w:val="24"/>
          <w:szCs w:val="24"/>
        </w:rPr>
      </w:pPr>
      <w:r w:rsidRPr="00FB7412">
        <w:rPr>
          <w:rFonts w:ascii="Times New Roman" w:hAnsi="Times New Roman"/>
          <w:b/>
          <w:sz w:val="24"/>
          <w:szCs w:val="24"/>
        </w:rPr>
        <w:t>What is low energy availability in sport and what are the consequences of this condition?</w:t>
      </w:r>
    </w:p>
    <w:p w:rsidR="00976617" w:rsidRPr="00060B6B" w:rsidRDefault="00230F1C" w:rsidP="002A3478">
      <w:pPr>
        <w:pStyle w:val="NormalWeb"/>
        <w:tabs>
          <w:tab w:val="left" w:pos="1995"/>
        </w:tabs>
        <w:spacing w:before="2" w:after="2" w:line="480" w:lineRule="auto"/>
        <w:ind w:left="765"/>
        <w:rPr>
          <w:rFonts w:ascii="Times New Roman" w:hAnsi="Times New Roman"/>
          <w:sz w:val="24"/>
          <w:szCs w:val="24"/>
        </w:rPr>
      </w:pPr>
      <w:r w:rsidRPr="00060B6B">
        <w:rPr>
          <w:rFonts w:ascii="Times New Roman" w:hAnsi="Times New Roman"/>
          <w:sz w:val="24"/>
          <w:szCs w:val="24"/>
        </w:rPr>
        <w:lastRenderedPageBreak/>
        <w:t>Female athletes experience low energy availability</w:t>
      </w:r>
      <w:r w:rsidR="00707DBD" w:rsidRPr="00060B6B">
        <w:rPr>
          <w:rFonts w:ascii="Times New Roman" w:hAnsi="Times New Roman"/>
          <w:sz w:val="24"/>
          <w:szCs w:val="24"/>
        </w:rPr>
        <w:t xml:space="preserve"> triggering unexpected low performance due to insufficient amount of energy</w:t>
      </w:r>
      <w:r w:rsidR="00E96522" w:rsidRPr="00060B6B">
        <w:rPr>
          <w:rFonts w:ascii="Times New Roman" w:hAnsi="Times New Roman"/>
          <w:sz w:val="24"/>
          <w:szCs w:val="24"/>
        </w:rPr>
        <w:t>. Als</w:t>
      </w:r>
      <w:r w:rsidR="004C6481">
        <w:rPr>
          <w:rFonts w:ascii="Times New Roman" w:hAnsi="Times New Roman"/>
          <w:sz w:val="24"/>
          <w:szCs w:val="24"/>
        </w:rPr>
        <w:t>o, low energy availability triggers</w:t>
      </w:r>
      <w:bookmarkStart w:id="0" w:name="_GoBack"/>
      <w:bookmarkEnd w:id="0"/>
      <w:r w:rsidR="00E96522" w:rsidRPr="00060B6B">
        <w:rPr>
          <w:rFonts w:ascii="Times New Roman" w:hAnsi="Times New Roman"/>
          <w:sz w:val="24"/>
          <w:szCs w:val="24"/>
        </w:rPr>
        <w:t xml:space="preserve"> issues with bone health, menstrual health</w:t>
      </w:r>
      <w:r w:rsidR="0031359E" w:rsidRPr="00060B6B">
        <w:rPr>
          <w:rFonts w:ascii="Times New Roman" w:hAnsi="Times New Roman"/>
          <w:sz w:val="24"/>
          <w:szCs w:val="24"/>
        </w:rPr>
        <w:t xml:space="preserve">, musculoskeletal health, </w:t>
      </w:r>
      <w:r w:rsidR="00F837DA" w:rsidRPr="00060B6B">
        <w:rPr>
          <w:rFonts w:ascii="Times New Roman" w:hAnsi="Times New Roman"/>
          <w:sz w:val="24"/>
          <w:szCs w:val="24"/>
        </w:rPr>
        <w:t>cardiovascular health</w:t>
      </w:r>
      <w:r w:rsidR="000E23EE" w:rsidRPr="00060B6B">
        <w:rPr>
          <w:rFonts w:ascii="Times New Roman" w:hAnsi="Times New Roman"/>
          <w:sz w:val="24"/>
          <w:szCs w:val="24"/>
        </w:rPr>
        <w:t xml:space="preserve">, </w:t>
      </w:r>
      <w:r w:rsidR="00AC2838" w:rsidRPr="00060B6B">
        <w:rPr>
          <w:rFonts w:ascii="Times New Roman" w:hAnsi="Times New Roman"/>
          <w:sz w:val="24"/>
          <w:szCs w:val="24"/>
        </w:rPr>
        <w:t xml:space="preserve">immunological </w:t>
      </w:r>
      <w:r w:rsidR="00797538" w:rsidRPr="00060B6B">
        <w:rPr>
          <w:rFonts w:ascii="Times New Roman" w:hAnsi="Times New Roman"/>
          <w:sz w:val="24"/>
          <w:szCs w:val="24"/>
        </w:rPr>
        <w:t xml:space="preserve">health, and </w:t>
      </w:r>
      <w:r w:rsidR="00DD09D2" w:rsidRPr="00060B6B">
        <w:rPr>
          <w:rFonts w:ascii="Times New Roman" w:hAnsi="Times New Roman"/>
          <w:sz w:val="24"/>
          <w:szCs w:val="24"/>
        </w:rPr>
        <w:t xml:space="preserve">gastrointestinal </w:t>
      </w:r>
      <w:r w:rsidR="0011030F" w:rsidRPr="00060B6B">
        <w:rPr>
          <w:rFonts w:ascii="Times New Roman" w:hAnsi="Times New Roman"/>
          <w:sz w:val="24"/>
          <w:szCs w:val="24"/>
        </w:rPr>
        <w:t>health.</w:t>
      </w:r>
    </w:p>
    <w:p w:rsidR="001A3D22" w:rsidRPr="00060B6B" w:rsidRDefault="001A3D22" w:rsidP="002A3478">
      <w:pPr>
        <w:pStyle w:val="ListParagraph"/>
        <w:spacing w:line="480" w:lineRule="auto"/>
        <w:ind w:left="765"/>
        <w:rPr>
          <w:rFonts w:ascii="Times New Roman" w:hAnsi="Times New Roman" w:cs="Times New Roman"/>
          <w:sz w:val="24"/>
          <w:szCs w:val="24"/>
        </w:rPr>
      </w:pPr>
    </w:p>
    <w:p w:rsidR="00853AD1" w:rsidRPr="00060B6B" w:rsidRDefault="00853AD1" w:rsidP="002A3478">
      <w:pPr>
        <w:pStyle w:val="ListParagraph"/>
        <w:spacing w:line="480" w:lineRule="auto"/>
        <w:ind w:left="765"/>
        <w:rPr>
          <w:rFonts w:ascii="Times New Roman" w:hAnsi="Times New Roman" w:cs="Times New Roman"/>
          <w:sz w:val="24"/>
          <w:szCs w:val="24"/>
        </w:rPr>
      </w:pPr>
    </w:p>
    <w:p w:rsidR="00FE1519" w:rsidRPr="00060B6B" w:rsidRDefault="00FE1519" w:rsidP="002A3478">
      <w:pPr>
        <w:spacing w:line="480" w:lineRule="auto"/>
        <w:rPr>
          <w:rFonts w:ascii="Times New Roman" w:hAnsi="Times New Roman" w:cs="Times New Roman"/>
        </w:rPr>
      </w:pPr>
    </w:p>
    <w:sectPr w:rsidR="00FE1519" w:rsidRPr="00060B6B" w:rsidSect="000331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000" w:rsidRDefault="004A4000" w:rsidP="0003312B">
      <w:pPr>
        <w:spacing w:after="0" w:line="240" w:lineRule="auto"/>
      </w:pPr>
      <w:r>
        <w:separator/>
      </w:r>
    </w:p>
  </w:endnote>
  <w:endnote w:type="continuationSeparator" w:id="0">
    <w:p w:rsidR="004A4000" w:rsidRDefault="004A4000" w:rsidP="0003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000" w:rsidRDefault="004A4000" w:rsidP="0003312B">
      <w:pPr>
        <w:spacing w:after="0" w:line="240" w:lineRule="auto"/>
      </w:pPr>
      <w:r>
        <w:separator/>
      </w:r>
    </w:p>
  </w:footnote>
  <w:footnote w:type="continuationSeparator" w:id="0">
    <w:p w:rsidR="004A4000" w:rsidRDefault="004A4000" w:rsidP="00033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326" w:rsidRDefault="00E15326">
    <w:pPr>
      <w:pStyle w:val="Header"/>
      <w:jc w:val="center"/>
    </w:pPr>
    <w:r w:rsidRPr="00E15326">
      <w:rPr>
        <w:rFonts w:ascii="Times New Roman" w:hAnsi="Times New Roman" w:cs="Times New Roman"/>
        <w:sz w:val="24"/>
        <w:szCs w:val="24"/>
      </w:rPr>
      <w:t>MODULE 1 ASSIGNMENT</w:t>
    </w:r>
    <w:r>
      <w:t xml:space="preserve"> </w:t>
    </w:r>
    <w:r>
      <w:tab/>
    </w:r>
    <w:r>
      <w:tab/>
    </w:r>
    <w:sdt>
      <w:sdtPr>
        <w:id w:val="19170606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6481">
          <w:rPr>
            <w:noProof/>
          </w:rPr>
          <w:t>4</w:t>
        </w:r>
        <w:r>
          <w:rPr>
            <w:noProof/>
          </w:rPr>
          <w:fldChar w:fldCharType="end"/>
        </w:r>
      </w:sdtContent>
    </w:sdt>
  </w:p>
  <w:p w:rsidR="00E15326" w:rsidRDefault="00E153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12B" w:rsidRPr="00E15326" w:rsidRDefault="0003312B" w:rsidP="00E15326">
    <w:pPr>
      <w:pStyle w:val="Header"/>
      <w:spacing w:line="480" w:lineRule="auto"/>
      <w:rPr>
        <w:rFonts w:ascii="Times New Roman" w:hAnsi="Times New Roman" w:cs="Times New Roman"/>
        <w:sz w:val="24"/>
        <w:szCs w:val="24"/>
      </w:rPr>
    </w:pPr>
    <w:r w:rsidRPr="00E15326">
      <w:rPr>
        <w:rFonts w:ascii="Times New Roman" w:hAnsi="Times New Roman" w:cs="Times New Roman"/>
        <w:sz w:val="24"/>
        <w:szCs w:val="24"/>
      </w:rPr>
      <w:t>Running head:</w:t>
    </w:r>
    <w:r w:rsidR="00E15326" w:rsidRPr="00E15326">
      <w:rPr>
        <w:rFonts w:ascii="Times New Roman" w:hAnsi="Times New Roman" w:cs="Times New Roman"/>
        <w:sz w:val="24"/>
        <w:szCs w:val="24"/>
      </w:rPr>
      <w:t xml:space="preserve"> MODULE 1 ASSIGNMENT</w:t>
    </w:r>
    <w:r w:rsidR="00E15326" w:rsidRPr="00E15326">
      <w:rPr>
        <w:rFonts w:ascii="Times New Roman" w:hAnsi="Times New Roman" w:cs="Times New Roman"/>
        <w:sz w:val="24"/>
        <w:szCs w:val="24"/>
      </w:rPr>
      <w:tab/>
    </w:r>
    <w:r w:rsidR="00E15326" w:rsidRPr="00E15326">
      <w:rPr>
        <w:rFonts w:ascii="Times New Roman" w:hAnsi="Times New Roman" w:cs="Times New Roman"/>
        <w:sz w:val="24"/>
        <w:szCs w:val="24"/>
      </w:rPr>
      <w:tab/>
    </w:r>
    <w:sdt>
      <w:sdtPr>
        <w:rPr>
          <w:rFonts w:ascii="Times New Roman" w:hAnsi="Times New Roman" w:cs="Times New Roman"/>
          <w:sz w:val="24"/>
          <w:szCs w:val="24"/>
        </w:rPr>
        <w:id w:val="-1166392512"/>
        <w:docPartObj>
          <w:docPartGallery w:val="Page Numbers (Top of Page)"/>
          <w:docPartUnique/>
        </w:docPartObj>
      </w:sdtPr>
      <w:sdtEndPr>
        <w:rPr>
          <w:noProof/>
        </w:rPr>
      </w:sdtEndPr>
      <w:sdtContent>
        <w:r w:rsidRPr="00E15326">
          <w:rPr>
            <w:rFonts w:ascii="Times New Roman" w:hAnsi="Times New Roman" w:cs="Times New Roman"/>
            <w:sz w:val="24"/>
            <w:szCs w:val="24"/>
          </w:rPr>
          <w:fldChar w:fldCharType="begin"/>
        </w:r>
        <w:r w:rsidRPr="00E15326">
          <w:rPr>
            <w:rFonts w:ascii="Times New Roman" w:hAnsi="Times New Roman" w:cs="Times New Roman"/>
            <w:sz w:val="24"/>
            <w:szCs w:val="24"/>
          </w:rPr>
          <w:instrText xml:space="preserve"> PAGE   \* MERGEFORMAT </w:instrText>
        </w:r>
        <w:r w:rsidRPr="00E15326">
          <w:rPr>
            <w:rFonts w:ascii="Times New Roman" w:hAnsi="Times New Roman" w:cs="Times New Roman"/>
            <w:sz w:val="24"/>
            <w:szCs w:val="24"/>
          </w:rPr>
          <w:fldChar w:fldCharType="separate"/>
        </w:r>
        <w:r w:rsidR="005D4ECF">
          <w:rPr>
            <w:rFonts w:ascii="Times New Roman" w:hAnsi="Times New Roman" w:cs="Times New Roman"/>
            <w:noProof/>
            <w:sz w:val="24"/>
            <w:szCs w:val="24"/>
          </w:rPr>
          <w:t>1</w:t>
        </w:r>
        <w:r w:rsidRPr="00E1532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A33DF4"/>
    <w:multiLevelType w:val="hybridMultilevel"/>
    <w:tmpl w:val="673E35F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14A41F2C"/>
    <w:multiLevelType w:val="hybridMultilevel"/>
    <w:tmpl w:val="B2469D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66BDA"/>
    <w:multiLevelType w:val="hybridMultilevel"/>
    <w:tmpl w:val="450E8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7C247C"/>
    <w:multiLevelType w:val="hybridMultilevel"/>
    <w:tmpl w:val="BD98FB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5E63E7"/>
    <w:multiLevelType w:val="hybridMultilevel"/>
    <w:tmpl w:val="BEEC0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C17AD0"/>
    <w:multiLevelType w:val="hybridMultilevel"/>
    <w:tmpl w:val="80B054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372815"/>
    <w:multiLevelType w:val="hybridMultilevel"/>
    <w:tmpl w:val="6BBEDF8E"/>
    <w:lvl w:ilvl="0" w:tplc="7B68D580">
      <w:start w:val="1"/>
      <w:numFmt w:val="decimal"/>
      <w:lvlText w:val="%1."/>
      <w:lvlJc w:val="left"/>
      <w:pPr>
        <w:ind w:left="720" w:hanging="360"/>
      </w:pPr>
      <w:rPr>
        <w:b/>
      </w:rPr>
    </w:lvl>
    <w:lvl w:ilvl="1" w:tplc="A7A04E2E">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IwM7UwsDQwNDIwsDBV0lEKTi0uzszPAykwqgUAjKz3JCwAAAA="/>
  </w:docVars>
  <w:rsids>
    <w:rsidRoot w:val="0058239C"/>
    <w:rsid w:val="00030F83"/>
    <w:rsid w:val="0003312B"/>
    <w:rsid w:val="0003547B"/>
    <w:rsid w:val="00051C6A"/>
    <w:rsid w:val="00060B6B"/>
    <w:rsid w:val="000D05A6"/>
    <w:rsid w:val="000D6C1D"/>
    <w:rsid w:val="000E1E9C"/>
    <w:rsid w:val="000E23EE"/>
    <w:rsid w:val="0011030F"/>
    <w:rsid w:val="00140659"/>
    <w:rsid w:val="00156758"/>
    <w:rsid w:val="001A3D22"/>
    <w:rsid w:val="001D4120"/>
    <w:rsid w:val="0020075E"/>
    <w:rsid w:val="00230F1C"/>
    <w:rsid w:val="002428B8"/>
    <w:rsid w:val="002639CE"/>
    <w:rsid w:val="0028069F"/>
    <w:rsid w:val="002A3478"/>
    <w:rsid w:val="002B30E7"/>
    <w:rsid w:val="0031359E"/>
    <w:rsid w:val="00347155"/>
    <w:rsid w:val="00350D0B"/>
    <w:rsid w:val="003A178A"/>
    <w:rsid w:val="003D5324"/>
    <w:rsid w:val="004167E0"/>
    <w:rsid w:val="004371C5"/>
    <w:rsid w:val="004A4000"/>
    <w:rsid w:val="004B57A9"/>
    <w:rsid w:val="004B7886"/>
    <w:rsid w:val="004C238C"/>
    <w:rsid w:val="004C6481"/>
    <w:rsid w:val="00520BBE"/>
    <w:rsid w:val="005245CF"/>
    <w:rsid w:val="0058239C"/>
    <w:rsid w:val="00585A44"/>
    <w:rsid w:val="005B1C4D"/>
    <w:rsid w:val="005D4ECF"/>
    <w:rsid w:val="00624B08"/>
    <w:rsid w:val="00677473"/>
    <w:rsid w:val="006B1A4D"/>
    <w:rsid w:val="006D7F71"/>
    <w:rsid w:val="006F1E39"/>
    <w:rsid w:val="00701683"/>
    <w:rsid w:val="00703674"/>
    <w:rsid w:val="007068EB"/>
    <w:rsid w:val="00707DBD"/>
    <w:rsid w:val="00724DC8"/>
    <w:rsid w:val="00727BEF"/>
    <w:rsid w:val="00764090"/>
    <w:rsid w:val="00764578"/>
    <w:rsid w:val="00777479"/>
    <w:rsid w:val="007960FF"/>
    <w:rsid w:val="00797538"/>
    <w:rsid w:val="007C0109"/>
    <w:rsid w:val="007C7B67"/>
    <w:rsid w:val="007D17F1"/>
    <w:rsid w:val="007F5D38"/>
    <w:rsid w:val="008348F8"/>
    <w:rsid w:val="00851ADC"/>
    <w:rsid w:val="00853AD1"/>
    <w:rsid w:val="00884585"/>
    <w:rsid w:val="00891606"/>
    <w:rsid w:val="008C4D36"/>
    <w:rsid w:val="008F1BC7"/>
    <w:rsid w:val="0093438A"/>
    <w:rsid w:val="00950E18"/>
    <w:rsid w:val="00957BAB"/>
    <w:rsid w:val="00963B87"/>
    <w:rsid w:val="00976617"/>
    <w:rsid w:val="009D3904"/>
    <w:rsid w:val="00A179C7"/>
    <w:rsid w:val="00AB55A6"/>
    <w:rsid w:val="00AC2838"/>
    <w:rsid w:val="00B1220A"/>
    <w:rsid w:val="00B26C6D"/>
    <w:rsid w:val="00B327D5"/>
    <w:rsid w:val="00B35A61"/>
    <w:rsid w:val="00B65900"/>
    <w:rsid w:val="00BB589B"/>
    <w:rsid w:val="00C57F37"/>
    <w:rsid w:val="00C91266"/>
    <w:rsid w:val="00C96EF9"/>
    <w:rsid w:val="00CA7213"/>
    <w:rsid w:val="00D0456C"/>
    <w:rsid w:val="00D1443D"/>
    <w:rsid w:val="00D87A61"/>
    <w:rsid w:val="00D954A5"/>
    <w:rsid w:val="00DD09D2"/>
    <w:rsid w:val="00DD0C36"/>
    <w:rsid w:val="00E0255F"/>
    <w:rsid w:val="00E14743"/>
    <w:rsid w:val="00E15326"/>
    <w:rsid w:val="00E22409"/>
    <w:rsid w:val="00E35B47"/>
    <w:rsid w:val="00E96522"/>
    <w:rsid w:val="00EC1A47"/>
    <w:rsid w:val="00EE6B57"/>
    <w:rsid w:val="00F31FCF"/>
    <w:rsid w:val="00F837DA"/>
    <w:rsid w:val="00FB7412"/>
    <w:rsid w:val="00FD65EA"/>
    <w:rsid w:val="00FE1519"/>
    <w:rsid w:val="00FE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48CFD-5079-45FF-A5D7-FE852C1BA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519"/>
    <w:pPr>
      <w:ind w:left="720"/>
      <w:contextualSpacing/>
    </w:pPr>
  </w:style>
  <w:style w:type="paragraph" w:styleId="NormalWeb">
    <w:name w:val="Normal (Web)"/>
    <w:basedOn w:val="Normal"/>
    <w:uiPriority w:val="99"/>
    <w:rsid w:val="008C4D36"/>
    <w:pPr>
      <w:spacing w:beforeLines="1" w:afterLines="1" w:after="0" w:line="240" w:lineRule="auto"/>
    </w:pPr>
    <w:rPr>
      <w:rFonts w:ascii="Times" w:hAnsi="Times" w:cs="Times New Roman"/>
      <w:sz w:val="20"/>
      <w:szCs w:val="20"/>
    </w:rPr>
  </w:style>
  <w:style w:type="character" w:customStyle="1" w:styleId="basiccontent">
    <w:name w:val="basiccontent"/>
    <w:basedOn w:val="DefaultParagraphFont"/>
    <w:rsid w:val="008C4D36"/>
  </w:style>
  <w:style w:type="character" w:styleId="Hyperlink">
    <w:name w:val="Hyperlink"/>
    <w:basedOn w:val="DefaultParagraphFont"/>
    <w:uiPriority w:val="99"/>
    <w:unhideWhenUsed/>
    <w:rsid w:val="00884585"/>
    <w:rPr>
      <w:color w:val="0563C1" w:themeColor="hyperlink"/>
      <w:u w:val="single"/>
    </w:rPr>
  </w:style>
  <w:style w:type="paragraph" w:styleId="Header">
    <w:name w:val="header"/>
    <w:basedOn w:val="Normal"/>
    <w:link w:val="HeaderChar"/>
    <w:uiPriority w:val="99"/>
    <w:unhideWhenUsed/>
    <w:rsid w:val="0003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12B"/>
  </w:style>
  <w:style w:type="paragraph" w:styleId="Footer">
    <w:name w:val="footer"/>
    <w:basedOn w:val="Normal"/>
    <w:link w:val="FooterChar"/>
    <w:uiPriority w:val="99"/>
    <w:unhideWhenUsed/>
    <w:rsid w:val="0003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hoosemyplat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97</cp:revision>
  <dcterms:created xsi:type="dcterms:W3CDTF">2019-09-13T16:30:00Z</dcterms:created>
  <dcterms:modified xsi:type="dcterms:W3CDTF">2019-09-13T20:09:00Z</dcterms:modified>
</cp:coreProperties>
</file>